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4A3F" w14:textId="77777777" w:rsidR="00A04228" w:rsidRPr="00954373" w:rsidRDefault="00A04228" w:rsidP="00A04228">
      <w:pPr>
        <w:spacing w:line="180" w:lineRule="atLeast"/>
        <w:jc w:val="center"/>
        <w:rPr>
          <w:rFonts w:ascii="Arial" w:eastAsia="GulimChe" w:hAnsi="Arial" w:cs="Arial"/>
          <w:b/>
          <w:sz w:val="24"/>
          <w:szCs w:val="24"/>
        </w:rPr>
      </w:pPr>
      <w:r w:rsidRPr="00954373">
        <w:rPr>
          <w:rFonts w:ascii="Arial" w:eastAsia="GulimChe" w:hAnsi="Arial" w:cs="Arial"/>
          <w:b/>
          <w:sz w:val="24"/>
          <w:szCs w:val="24"/>
        </w:rPr>
        <w:t xml:space="preserve">Principles of </w:t>
      </w:r>
      <w:r>
        <w:rPr>
          <w:rFonts w:ascii="Arial" w:eastAsia="GulimChe" w:hAnsi="Arial" w:cs="Arial" w:hint="eastAsia"/>
          <w:b/>
          <w:sz w:val="24"/>
          <w:szCs w:val="24"/>
        </w:rPr>
        <w:t>Economics (</w:t>
      </w:r>
      <w:r w:rsidRPr="00C9766D">
        <w:rPr>
          <w:rFonts w:ascii="Arial" w:eastAsia="Malgun Gothic" w:hAnsi="Arial" w:cs="Arial"/>
          <w:b/>
          <w:color w:val="000000"/>
          <w:sz w:val="24"/>
          <w:szCs w:val="24"/>
        </w:rPr>
        <w:t>경제원론</w:t>
      </w:r>
      <w:r>
        <w:rPr>
          <w:rFonts w:ascii="Arial" w:eastAsia="Malgun Gothic" w:hAnsi="Arial" w:cs="Arial" w:hint="eastAsia"/>
          <w:b/>
          <w:color w:val="000000"/>
          <w:sz w:val="24"/>
          <w:szCs w:val="24"/>
        </w:rPr>
        <w:t>2</w:t>
      </w:r>
      <w:r>
        <w:rPr>
          <w:rFonts w:ascii="Arial" w:eastAsia="GulimChe" w:hAnsi="Arial" w:cs="Arial" w:hint="eastAsia"/>
          <w:b/>
          <w:sz w:val="24"/>
          <w:szCs w:val="24"/>
        </w:rPr>
        <w:t>)</w:t>
      </w:r>
    </w:p>
    <w:p w14:paraId="724D4DC4" w14:textId="77777777" w:rsidR="00A04228" w:rsidRDefault="00DE3150" w:rsidP="00A042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Dirk</w:t>
      </w:r>
      <w:r w:rsidR="00A04228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thmann</w:t>
      </w:r>
    </w:p>
    <w:p w14:paraId="1AAD5436" w14:textId="4DAA74C3" w:rsidR="00A04228" w:rsidRPr="00AD0D1E" w:rsidRDefault="00E10FC8" w:rsidP="00A0422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Fall</w:t>
      </w:r>
      <w:r w:rsidR="00AE6E50">
        <w:rPr>
          <w:rFonts w:ascii="Arial" w:hAnsi="Arial" w:cs="Arial"/>
          <w:sz w:val="18"/>
          <w:szCs w:val="18"/>
        </w:rPr>
        <w:t xml:space="preserve"> 2</w:t>
      </w:r>
      <w:r w:rsidR="00213B57">
        <w:rPr>
          <w:rFonts w:ascii="Arial" w:hAnsi="Arial" w:cs="Arial" w:hint="eastAsia"/>
          <w:sz w:val="18"/>
          <w:szCs w:val="18"/>
        </w:rPr>
        <w:t>02</w:t>
      </w:r>
      <w:r w:rsidR="002F57BE">
        <w:rPr>
          <w:rFonts w:ascii="Arial" w:hAnsi="Arial" w:cs="Arial"/>
          <w:sz w:val="18"/>
          <w:szCs w:val="18"/>
        </w:rPr>
        <w:t>1</w:t>
      </w:r>
    </w:p>
    <w:p w14:paraId="068466C6" w14:textId="77777777" w:rsidR="00A04228" w:rsidRDefault="00A04228" w:rsidP="00A04228">
      <w:pPr>
        <w:spacing w:line="180" w:lineRule="atLeast"/>
        <w:rPr>
          <w:rFonts w:ascii="Arial" w:eastAsia="GulimChe" w:hAnsi="Arial" w:cs="Arial"/>
          <w:sz w:val="24"/>
          <w:szCs w:val="24"/>
        </w:rPr>
      </w:pPr>
    </w:p>
    <w:p w14:paraId="20677487" w14:textId="77777777" w:rsidR="001E2947" w:rsidRDefault="001E2947" w:rsidP="00A04228">
      <w:pPr>
        <w:spacing w:line="180" w:lineRule="atLeast"/>
        <w:rPr>
          <w:rFonts w:ascii="Arial" w:eastAsia="GulimChe" w:hAnsi="Arial" w:cs="Arial"/>
          <w:sz w:val="24"/>
          <w:szCs w:val="24"/>
        </w:rPr>
      </w:pPr>
    </w:p>
    <w:p w14:paraId="3BEE142B" w14:textId="77777777" w:rsidR="00A04228" w:rsidRPr="00954373" w:rsidRDefault="00A04228" w:rsidP="00A04228">
      <w:pPr>
        <w:spacing w:line="180" w:lineRule="atLeast"/>
        <w:rPr>
          <w:rFonts w:ascii="Arial" w:eastAsia="GulimChe" w:hAnsi="Arial" w:cs="Arial"/>
          <w:sz w:val="24"/>
          <w:szCs w:val="24"/>
        </w:rPr>
      </w:pPr>
    </w:p>
    <w:p w14:paraId="37888725" w14:textId="77777777" w:rsidR="00C66B2F" w:rsidRPr="00954373" w:rsidRDefault="00C66B2F" w:rsidP="00C66B2F">
      <w:pPr>
        <w:spacing w:line="180" w:lineRule="atLeast"/>
        <w:jc w:val="center"/>
        <w:rPr>
          <w:rFonts w:ascii="Arial" w:eastAsia="GulimChe" w:hAnsi="Arial" w:cs="Arial"/>
          <w:b/>
          <w:sz w:val="24"/>
          <w:szCs w:val="24"/>
        </w:rPr>
      </w:pPr>
      <w:r w:rsidRPr="00954373">
        <w:rPr>
          <w:rFonts w:ascii="Arial" w:eastAsia="GulimChe" w:hAnsi="Arial" w:cs="Arial"/>
          <w:b/>
          <w:sz w:val="24"/>
          <w:szCs w:val="24"/>
        </w:rPr>
        <w:t>Course Requirements and Syllabus</w:t>
      </w:r>
    </w:p>
    <w:p w14:paraId="0BB561E6" w14:textId="77777777" w:rsidR="00C66B2F" w:rsidRPr="00954373" w:rsidRDefault="00C66B2F" w:rsidP="00C66B2F">
      <w:pPr>
        <w:spacing w:line="180" w:lineRule="atLeast"/>
        <w:rPr>
          <w:rFonts w:ascii="Arial" w:eastAsia="GulimChe" w:hAnsi="Arial" w:cs="Arial"/>
          <w:sz w:val="24"/>
          <w:szCs w:val="24"/>
        </w:rPr>
      </w:pPr>
    </w:p>
    <w:p w14:paraId="487964A9" w14:textId="77777777" w:rsidR="00C66B2F" w:rsidRPr="00954373" w:rsidRDefault="00C66B2F" w:rsidP="00C66B2F">
      <w:pPr>
        <w:spacing w:line="180" w:lineRule="atLeast"/>
        <w:rPr>
          <w:rFonts w:ascii="Arial" w:eastAsia="GulimChe" w:hAnsi="Arial" w:cs="Arial"/>
          <w:sz w:val="24"/>
          <w:szCs w:val="24"/>
        </w:rPr>
      </w:pPr>
      <w:r w:rsidRPr="00954373">
        <w:rPr>
          <w:rFonts w:ascii="Arial" w:eastAsia="GulimChe" w:hAnsi="Arial" w:cs="Arial"/>
          <w:b/>
          <w:sz w:val="24"/>
          <w:szCs w:val="24"/>
        </w:rPr>
        <w:t>Instructor</w:t>
      </w:r>
      <w:r w:rsidRPr="00954373">
        <w:rPr>
          <w:rFonts w:ascii="Arial" w:eastAsia="GulimChe" w:hAnsi="Arial" w:cs="Arial"/>
          <w:sz w:val="24"/>
          <w:szCs w:val="24"/>
        </w:rPr>
        <w:t xml:space="preserve">: </w:t>
      </w:r>
      <w:r>
        <w:rPr>
          <w:rFonts w:ascii="Arial" w:eastAsia="GulimChe" w:hAnsi="Arial" w:cs="Arial" w:hint="eastAsia"/>
          <w:sz w:val="24"/>
          <w:szCs w:val="24"/>
        </w:rPr>
        <w:t xml:space="preserve">   </w:t>
      </w:r>
      <w:r w:rsidRPr="00954373">
        <w:rPr>
          <w:rFonts w:ascii="Arial" w:eastAsia="GulimChe" w:hAnsi="Arial" w:cs="Arial"/>
          <w:sz w:val="24"/>
          <w:szCs w:val="24"/>
        </w:rPr>
        <w:t>Prof</w:t>
      </w:r>
      <w:r w:rsidR="00DE3150">
        <w:rPr>
          <w:rFonts w:ascii="Arial" w:eastAsia="GulimChe" w:hAnsi="Arial" w:cs="Arial"/>
          <w:sz w:val="24"/>
          <w:szCs w:val="24"/>
        </w:rPr>
        <w:t>. Dr.</w:t>
      </w:r>
      <w:r w:rsidRPr="00954373">
        <w:rPr>
          <w:rFonts w:ascii="Arial" w:eastAsia="GulimChe" w:hAnsi="Arial" w:cs="Arial"/>
          <w:sz w:val="24"/>
          <w:szCs w:val="24"/>
        </w:rPr>
        <w:t xml:space="preserve"> </w:t>
      </w:r>
      <w:r w:rsidR="00DE3150">
        <w:rPr>
          <w:rFonts w:ascii="Arial" w:eastAsia="GulimChe" w:hAnsi="Arial" w:cs="Arial"/>
          <w:sz w:val="24"/>
          <w:szCs w:val="24"/>
        </w:rPr>
        <w:t>Dirk Bethmann</w:t>
      </w:r>
      <w:r w:rsidRPr="00954373">
        <w:rPr>
          <w:rFonts w:ascii="Arial" w:eastAsia="GulimChe" w:hAnsi="Arial" w:cs="Arial"/>
          <w:sz w:val="24"/>
          <w:szCs w:val="24"/>
        </w:rPr>
        <w:tab/>
      </w:r>
      <w:r w:rsidRPr="00954373">
        <w:rPr>
          <w:rFonts w:ascii="Arial" w:eastAsia="GulimChe" w:hAnsi="Arial" w:cs="Arial"/>
          <w:sz w:val="24"/>
          <w:szCs w:val="24"/>
        </w:rPr>
        <w:tab/>
      </w:r>
    </w:p>
    <w:p w14:paraId="74177265" w14:textId="77777777" w:rsidR="00C66B2F" w:rsidRPr="00781ECB" w:rsidRDefault="00C66B2F" w:rsidP="00C66B2F">
      <w:pPr>
        <w:spacing w:line="180" w:lineRule="atLeast"/>
        <w:rPr>
          <w:rFonts w:ascii="Arial" w:eastAsia="GulimChe" w:hAnsi="Arial" w:cs="Arial"/>
          <w:sz w:val="24"/>
          <w:szCs w:val="24"/>
          <w:lang w:val="de-DE"/>
        </w:rPr>
      </w:pPr>
      <w:r w:rsidRPr="00954373">
        <w:rPr>
          <w:rFonts w:ascii="Arial" w:eastAsia="GulimChe" w:hAnsi="Arial" w:cs="Arial"/>
          <w:sz w:val="24"/>
          <w:szCs w:val="24"/>
        </w:rPr>
        <w:tab/>
      </w:r>
      <w:r w:rsidRPr="00954373">
        <w:rPr>
          <w:rFonts w:ascii="Arial" w:eastAsia="GulimChe" w:hAnsi="Arial" w:cs="Arial"/>
          <w:sz w:val="24"/>
          <w:szCs w:val="24"/>
        </w:rPr>
        <w:tab/>
      </w:r>
      <w:r w:rsidRPr="00781ECB">
        <w:rPr>
          <w:rFonts w:ascii="Arial" w:eastAsia="GulimChe" w:hAnsi="Arial" w:cs="Arial"/>
          <w:sz w:val="24"/>
          <w:szCs w:val="24"/>
          <w:lang w:val="de-DE"/>
        </w:rPr>
        <w:t xml:space="preserve">E-mail: </w:t>
      </w:r>
      <w:r w:rsidR="00DE3150" w:rsidRPr="00781ECB">
        <w:rPr>
          <w:rFonts w:ascii="Arial" w:eastAsia="GulimChe" w:hAnsi="Arial" w:cs="Arial"/>
          <w:sz w:val="24"/>
          <w:szCs w:val="24"/>
          <w:lang w:val="de-DE"/>
        </w:rPr>
        <w:t>dirk</w:t>
      </w:r>
      <w:r w:rsidRPr="00781ECB">
        <w:rPr>
          <w:rFonts w:ascii="Arial" w:eastAsia="GulimChe" w:hAnsi="Arial" w:cs="Arial" w:hint="eastAsia"/>
          <w:sz w:val="24"/>
          <w:szCs w:val="24"/>
          <w:lang w:val="de-DE"/>
        </w:rPr>
        <w:t>@korea.ac.kr</w:t>
      </w:r>
      <w:r w:rsidRPr="00781ECB">
        <w:rPr>
          <w:rFonts w:ascii="Arial" w:eastAsia="GulimChe" w:hAnsi="Arial" w:cs="Arial"/>
          <w:sz w:val="24"/>
          <w:szCs w:val="24"/>
          <w:lang w:val="de-DE"/>
        </w:rPr>
        <w:tab/>
      </w:r>
    </w:p>
    <w:p w14:paraId="428C8613" w14:textId="77777777" w:rsidR="00C66B2F" w:rsidRPr="00781ECB" w:rsidRDefault="00C66B2F" w:rsidP="00C66B2F">
      <w:pPr>
        <w:spacing w:line="180" w:lineRule="atLeast"/>
        <w:rPr>
          <w:rFonts w:ascii="Arial" w:eastAsia="GulimChe" w:hAnsi="Arial" w:cs="Arial"/>
          <w:sz w:val="24"/>
          <w:szCs w:val="24"/>
          <w:lang w:val="de-DE"/>
        </w:rPr>
      </w:pPr>
      <w:r w:rsidRPr="00781ECB">
        <w:rPr>
          <w:rFonts w:ascii="Arial" w:eastAsia="GulimChe" w:hAnsi="Arial" w:cs="Arial"/>
          <w:sz w:val="24"/>
          <w:szCs w:val="24"/>
          <w:lang w:val="de-DE"/>
        </w:rPr>
        <w:tab/>
      </w:r>
      <w:r w:rsidRPr="00781ECB">
        <w:rPr>
          <w:rFonts w:ascii="Arial" w:eastAsia="GulimChe" w:hAnsi="Arial" w:cs="Arial"/>
          <w:sz w:val="24"/>
          <w:szCs w:val="24"/>
          <w:lang w:val="de-DE"/>
        </w:rPr>
        <w:tab/>
      </w:r>
    </w:p>
    <w:p w14:paraId="24006AA2" w14:textId="77777777" w:rsidR="00C66B2F" w:rsidRPr="00AD0D1E" w:rsidRDefault="00C66B2F" w:rsidP="007D13D1">
      <w:pPr>
        <w:spacing w:before="120" w:after="120"/>
        <w:rPr>
          <w:rFonts w:ascii="Arial" w:eastAsia="GulimChe" w:hAnsi="Arial" w:cs="Arial"/>
          <w:b/>
          <w:sz w:val="24"/>
          <w:szCs w:val="24"/>
        </w:rPr>
      </w:pPr>
      <w:r w:rsidRPr="00AD0D1E">
        <w:rPr>
          <w:rFonts w:ascii="Arial" w:eastAsia="GulimChe" w:hAnsi="Arial" w:cs="Arial" w:hint="eastAsia"/>
          <w:b/>
          <w:sz w:val="24"/>
          <w:szCs w:val="24"/>
        </w:rPr>
        <w:t>Course Introduction</w:t>
      </w:r>
    </w:p>
    <w:p w14:paraId="3F0799A0" w14:textId="77777777" w:rsidR="00A34747" w:rsidRPr="00DE3150" w:rsidRDefault="00DE3150" w:rsidP="007D13D1">
      <w:pPr>
        <w:spacing w:before="120" w:after="120"/>
        <w:rPr>
          <w:rFonts w:ascii="Arial" w:eastAsia="GulimChe" w:hAnsi="Arial" w:cs="Arial"/>
          <w:sz w:val="24"/>
          <w:szCs w:val="24"/>
        </w:rPr>
      </w:pPr>
      <w:r w:rsidRPr="00DE3150">
        <w:rPr>
          <w:rFonts w:ascii="Arial" w:eastAsia="GulimChe" w:hAnsi="Arial" w:cs="Arial"/>
          <w:sz w:val="24"/>
          <w:szCs w:val="24"/>
        </w:rPr>
        <w:t xml:space="preserve">Economic theory consists of microeconomics and macroeconomics. Principles of Economics 2 introduces </w:t>
      </w:r>
      <w:r>
        <w:rPr>
          <w:rFonts w:ascii="Arial" w:eastAsia="GulimChe" w:hAnsi="Arial" w:cs="Arial"/>
          <w:sz w:val="24"/>
          <w:szCs w:val="24"/>
        </w:rPr>
        <w:t xml:space="preserve">to </w:t>
      </w:r>
      <w:r w:rsidRPr="00DE3150">
        <w:rPr>
          <w:rFonts w:ascii="Arial" w:eastAsia="GulimChe" w:hAnsi="Arial" w:cs="Arial"/>
          <w:sz w:val="24"/>
          <w:szCs w:val="24"/>
        </w:rPr>
        <w:t>you the field of macroeconomics</w:t>
      </w:r>
      <w:r>
        <w:rPr>
          <w:rFonts w:ascii="Arial" w:eastAsia="GulimChe" w:hAnsi="Arial" w:cs="Arial"/>
          <w:sz w:val="24"/>
          <w:szCs w:val="24"/>
        </w:rPr>
        <w:t xml:space="preserve"> which</w:t>
      </w:r>
      <w:r w:rsidRPr="00DE3150">
        <w:rPr>
          <w:rFonts w:ascii="Arial" w:eastAsia="GulimChe" w:hAnsi="Arial" w:cs="Arial"/>
          <w:sz w:val="24"/>
          <w:szCs w:val="24"/>
        </w:rPr>
        <w:t xml:space="preserve"> considers econom</w:t>
      </w:r>
      <w:r>
        <w:rPr>
          <w:rFonts w:ascii="Arial" w:eastAsia="GulimChe" w:hAnsi="Arial" w:cs="Arial"/>
          <w:sz w:val="24"/>
          <w:szCs w:val="24"/>
        </w:rPr>
        <w:t>ies</w:t>
      </w:r>
      <w:r w:rsidRPr="00DE3150">
        <w:rPr>
          <w:rFonts w:ascii="Arial" w:eastAsia="GulimChe" w:hAnsi="Arial" w:cs="Arial"/>
          <w:sz w:val="24"/>
          <w:szCs w:val="24"/>
        </w:rPr>
        <w:t xml:space="preserve"> as a whole</w:t>
      </w:r>
      <w:r>
        <w:rPr>
          <w:rFonts w:ascii="Arial" w:eastAsia="GulimChe" w:hAnsi="Arial" w:cs="Arial"/>
          <w:sz w:val="24"/>
          <w:szCs w:val="24"/>
        </w:rPr>
        <w:t>. Typical questions in macroeconomics include how can</w:t>
      </w:r>
      <w:r w:rsidRPr="00DE3150">
        <w:rPr>
          <w:rFonts w:ascii="Arial" w:eastAsia="GulimChe" w:hAnsi="Arial" w:cs="Arial"/>
          <w:sz w:val="24"/>
          <w:szCs w:val="24"/>
        </w:rPr>
        <w:t xml:space="preserve"> short-run fluctuation</w:t>
      </w:r>
      <w:r>
        <w:rPr>
          <w:rFonts w:ascii="Arial" w:eastAsia="GulimChe" w:hAnsi="Arial" w:cs="Arial"/>
          <w:sz w:val="24"/>
          <w:szCs w:val="24"/>
        </w:rPr>
        <w:t>s</w:t>
      </w:r>
      <w:r w:rsidRPr="00DE3150">
        <w:rPr>
          <w:rFonts w:ascii="Arial" w:eastAsia="GulimChe" w:hAnsi="Arial" w:cs="Arial"/>
          <w:sz w:val="24"/>
          <w:szCs w:val="24"/>
        </w:rPr>
        <w:t xml:space="preserve"> </w:t>
      </w:r>
      <w:r>
        <w:rPr>
          <w:rFonts w:ascii="Arial" w:eastAsia="GulimChe" w:hAnsi="Arial" w:cs="Arial"/>
          <w:sz w:val="24"/>
          <w:szCs w:val="24"/>
        </w:rPr>
        <w:t>be minimized or how can</w:t>
      </w:r>
      <w:r w:rsidRPr="00DE3150">
        <w:rPr>
          <w:rFonts w:ascii="Arial" w:eastAsia="GulimChe" w:hAnsi="Arial" w:cs="Arial"/>
          <w:sz w:val="24"/>
          <w:szCs w:val="24"/>
        </w:rPr>
        <w:t xml:space="preserve"> long</w:t>
      </w:r>
      <w:r>
        <w:rPr>
          <w:rFonts w:ascii="Arial" w:eastAsia="GulimChe" w:hAnsi="Arial" w:cs="Arial"/>
          <w:sz w:val="24"/>
          <w:szCs w:val="24"/>
        </w:rPr>
        <w:t>-</w:t>
      </w:r>
      <w:r w:rsidRPr="00DE3150">
        <w:rPr>
          <w:rFonts w:ascii="Arial" w:eastAsia="GulimChe" w:hAnsi="Arial" w:cs="Arial"/>
          <w:sz w:val="24"/>
          <w:szCs w:val="24"/>
        </w:rPr>
        <w:t>run economic growth</w:t>
      </w:r>
      <w:r>
        <w:rPr>
          <w:rFonts w:ascii="Arial" w:eastAsia="GulimChe" w:hAnsi="Arial" w:cs="Arial"/>
          <w:sz w:val="24"/>
          <w:szCs w:val="24"/>
        </w:rPr>
        <w:t xml:space="preserve"> be sustained</w:t>
      </w:r>
      <w:r w:rsidRPr="00DE3150">
        <w:rPr>
          <w:rFonts w:ascii="Arial" w:eastAsia="GulimChe" w:hAnsi="Arial" w:cs="Arial"/>
          <w:sz w:val="24"/>
          <w:szCs w:val="24"/>
        </w:rPr>
        <w:t xml:space="preserve">. </w:t>
      </w:r>
      <w:r>
        <w:rPr>
          <w:rFonts w:ascii="Arial" w:eastAsia="GulimChe" w:hAnsi="Arial" w:cs="Arial"/>
          <w:sz w:val="24"/>
          <w:szCs w:val="24"/>
        </w:rPr>
        <w:t>During the course of the semester we will</w:t>
      </w:r>
      <w:r w:rsidRPr="00DE3150">
        <w:rPr>
          <w:rFonts w:ascii="Arial" w:eastAsia="GulimChe" w:hAnsi="Arial" w:cs="Arial"/>
          <w:sz w:val="24"/>
          <w:szCs w:val="24"/>
        </w:rPr>
        <w:t xml:space="preserve"> cover topics such as</w:t>
      </w:r>
      <w:r>
        <w:rPr>
          <w:rFonts w:ascii="Arial" w:eastAsia="GulimChe" w:hAnsi="Arial" w:cs="Arial"/>
          <w:sz w:val="24"/>
          <w:szCs w:val="24"/>
        </w:rPr>
        <w:t xml:space="preserve"> the</w:t>
      </w:r>
      <w:r w:rsidRPr="00DE3150">
        <w:rPr>
          <w:rFonts w:ascii="Arial" w:eastAsia="GulimChe" w:hAnsi="Arial" w:cs="Arial"/>
          <w:sz w:val="24"/>
          <w:szCs w:val="24"/>
        </w:rPr>
        <w:t xml:space="preserve"> measurement of national income, economic growth, unemployment, inflation, money, international trade and exchange rate</w:t>
      </w:r>
      <w:r>
        <w:rPr>
          <w:rFonts w:ascii="Arial" w:eastAsia="GulimChe" w:hAnsi="Arial" w:cs="Arial"/>
          <w:sz w:val="24"/>
          <w:szCs w:val="24"/>
        </w:rPr>
        <w:t>s</w:t>
      </w:r>
      <w:r w:rsidRPr="00DE3150">
        <w:rPr>
          <w:rFonts w:ascii="Arial" w:eastAsia="GulimChe" w:hAnsi="Arial" w:cs="Arial"/>
          <w:sz w:val="24"/>
          <w:szCs w:val="24"/>
        </w:rPr>
        <w:t xml:space="preserve">, short-run fluctuations, the effectiveness of monetary and fiscal policy, and </w:t>
      </w:r>
      <w:r>
        <w:rPr>
          <w:rFonts w:ascii="Arial" w:eastAsia="GulimChe" w:hAnsi="Arial" w:cs="Arial"/>
          <w:sz w:val="24"/>
          <w:szCs w:val="24"/>
        </w:rPr>
        <w:t xml:space="preserve">the </w:t>
      </w:r>
      <w:r w:rsidR="00A34747">
        <w:rPr>
          <w:rFonts w:ascii="Arial" w:eastAsia="GulimChe" w:hAnsi="Arial" w:cs="Arial"/>
          <w:sz w:val="24"/>
          <w:szCs w:val="24"/>
        </w:rPr>
        <w:t>Phillips curve.</w:t>
      </w:r>
    </w:p>
    <w:p w14:paraId="219D61A0" w14:textId="77777777" w:rsidR="00C66B2F" w:rsidRDefault="00692C8D" w:rsidP="007D13D1">
      <w:pPr>
        <w:spacing w:before="120" w:after="120"/>
        <w:rPr>
          <w:rFonts w:ascii="Arial" w:eastAsia="GulimChe" w:hAnsi="Arial" w:cs="Arial"/>
          <w:sz w:val="24"/>
          <w:szCs w:val="24"/>
        </w:rPr>
      </w:pPr>
      <w:r w:rsidRPr="00692C8D">
        <w:rPr>
          <w:rFonts w:ascii="Arial" w:eastAsia="GulimChe" w:hAnsi="Arial" w:cs="Arial"/>
          <w:sz w:val="24"/>
          <w:szCs w:val="24"/>
        </w:rPr>
        <w:t xml:space="preserve">At the end of this course, </w:t>
      </w:r>
      <w:r>
        <w:rPr>
          <w:rFonts w:ascii="Arial" w:eastAsia="GulimChe" w:hAnsi="Arial" w:cs="Arial"/>
          <w:sz w:val="24"/>
          <w:szCs w:val="24"/>
        </w:rPr>
        <w:t>we</w:t>
      </w:r>
      <w:r w:rsidRPr="00692C8D">
        <w:rPr>
          <w:rFonts w:ascii="Arial" w:eastAsia="GulimChe" w:hAnsi="Arial" w:cs="Arial"/>
          <w:sz w:val="24"/>
          <w:szCs w:val="24"/>
        </w:rPr>
        <w:t xml:space="preserve"> should have a general understanding of macroeconomic</w:t>
      </w:r>
      <w:r>
        <w:rPr>
          <w:rFonts w:ascii="Arial" w:eastAsia="GulimChe" w:hAnsi="Arial" w:cs="Arial"/>
          <w:sz w:val="24"/>
          <w:szCs w:val="24"/>
        </w:rPr>
        <w:t xml:space="preserve"> phenomena and theory. We should be able to </w:t>
      </w:r>
      <w:r w:rsidRPr="00692C8D">
        <w:rPr>
          <w:rFonts w:ascii="Arial" w:eastAsia="GulimChe" w:hAnsi="Arial" w:cs="Arial"/>
          <w:sz w:val="24"/>
          <w:szCs w:val="24"/>
        </w:rPr>
        <w:t>have a general understanding of the unique perspective taken by macroeconomi</w:t>
      </w:r>
      <w:r>
        <w:rPr>
          <w:rFonts w:ascii="Arial" w:eastAsia="GulimChe" w:hAnsi="Arial" w:cs="Arial"/>
          <w:sz w:val="24"/>
          <w:szCs w:val="24"/>
        </w:rPr>
        <w:t xml:space="preserve">sts </w:t>
      </w:r>
      <w:r w:rsidRPr="00692C8D">
        <w:rPr>
          <w:rFonts w:ascii="Arial" w:eastAsia="GulimChe" w:hAnsi="Arial" w:cs="Arial"/>
          <w:sz w:val="24"/>
          <w:szCs w:val="24"/>
        </w:rPr>
        <w:t xml:space="preserve">in </w:t>
      </w:r>
      <w:r>
        <w:rPr>
          <w:rFonts w:ascii="Arial" w:eastAsia="GulimChe" w:hAnsi="Arial" w:cs="Arial"/>
          <w:sz w:val="24"/>
          <w:szCs w:val="24"/>
        </w:rPr>
        <w:t xml:space="preserve">their </w:t>
      </w:r>
      <w:r w:rsidRPr="00692C8D">
        <w:rPr>
          <w:rFonts w:ascii="Arial" w:eastAsia="GulimChe" w:hAnsi="Arial" w:cs="Arial"/>
          <w:sz w:val="24"/>
          <w:szCs w:val="24"/>
        </w:rPr>
        <w:t>study of society and human behavior</w:t>
      </w:r>
      <w:r>
        <w:rPr>
          <w:rFonts w:ascii="Arial" w:eastAsia="GulimChe" w:hAnsi="Arial" w:cs="Arial"/>
          <w:sz w:val="24"/>
          <w:szCs w:val="24"/>
        </w:rPr>
        <w:t xml:space="preserve">. Also, we should be able to </w:t>
      </w:r>
      <w:r w:rsidRPr="00692C8D">
        <w:rPr>
          <w:rFonts w:ascii="Arial" w:eastAsia="GulimChe" w:hAnsi="Arial" w:cs="Arial"/>
          <w:sz w:val="24"/>
          <w:szCs w:val="24"/>
        </w:rPr>
        <w:t xml:space="preserve">understand the methods used by </w:t>
      </w:r>
      <w:r>
        <w:rPr>
          <w:rFonts w:ascii="Arial" w:eastAsia="GulimChe" w:hAnsi="Arial" w:cs="Arial"/>
          <w:sz w:val="24"/>
          <w:szCs w:val="24"/>
        </w:rPr>
        <w:t>macro</w:t>
      </w:r>
      <w:r w:rsidRPr="00692C8D">
        <w:rPr>
          <w:rFonts w:ascii="Arial" w:eastAsia="GulimChe" w:hAnsi="Arial" w:cs="Arial"/>
          <w:sz w:val="24"/>
          <w:szCs w:val="24"/>
        </w:rPr>
        <w:t>economists and how t</w:t>
      </w:r>
      <w:r>
        <w:rPr>
          <w:rFonts w:ascii="Arial" w:eastAsia="GulimChe" w:hAnsi="Arial" w:cs="Arial"/>
          <w:sz w:val="24"/>
          <w:szCs w:val="24"/>
        </w:rPr>
        <w:t>hey are</w:t>
      </w:r>
      <w:r w:rsidRPr="00692C8D">
        <w:rPr>
          <w:rFonts w:ascii="Arial" w:eastAsia="GulimChe" w:hAnsi="Arial" w:cs="Arial"/>
          <w:sz w:val="24"/>
          <w:szCs w:val="24"/>
        </w:rPr>
        <w:t xml:space="preserve"> appl</w:t>
      </w:r>
      <w:r>
        <w:rPr>
          <w:rFonts w:ascii="Arial" w:eastAsia="GulimChe" w:hAnsi="Arial" w:cs="Arial"/>
          <w:sz w:val="24"/>
          <w:szCs w:val="24"/>
        </w:rPr>
        <w:t>ied</w:t>
      </w:r>
      <w:r w:rsidRPr="00692C8D">
        <w:rPr>
          <w:rFonts w:ascii="Arial" w:eastAsia="GulimChe" w:hAnsi="Arial" w:cs="Arial"/>
          <w:sz w:val="24"/>
          <w:szCs w:val="24"/>
        </w:rPr>
        <w:t xml:space="preserve"> to everyday decisions</w:t>
      </w:r>
      <w:r>
        <w:rPr>
          <w:rFonts w:ascii="Arial" w:eastAsia="GulimChe" w:hAnsi="Arial" w:cs="Arial"/>
          <w:sz w:val="24"/>
          <w:szCs w:val="24"/>
        </w:rPr>
        <w:t>.</w:t>
      </w:r>
    </w:p>
    <w:p w14:paraId="2DB6EA14" w14:textId="3A7787A8" w:rsidR="00E03912" w:rsidRPr="00E03912" w:rsidRDefault="00E03912" w:rsidP="007D13D1">
      <w:pPr>
        <w:spacing w:before="120" w:after="120"/>
        <w:rPr>
          <w:rFonts w:ascii="Arial" w:eastAsia="GulimChe" w:hAnsi="Arial" w:cs="Arial"/>
          <w:b/>
          <w:sz w:val="24"/>
          <w:szCs w:val="24"/>
        </w:rPr>
      </w:pPr>
      <w:r w:rsidRPr="00E03912">
        <w:rPr>
          <w:rFonts w:ascii="Arial" w:eastAsia="GulimChe" w:hAnsi="Arial" w:cs="Arial"/>
          <w:b/>
          <w:sz w:val="24"/>
          <w:szCs w:val="24"/>
        </w:rPr>
        <w:t xml:space="preserve">Note that </w:t>
      </w:r>
      <w:r w:rsidR="00A35F09">
        <w:rPr>
          <w:rFonts w:ascii="Arial" w:eastAsia="GulimChe" w:hAnsi="Arial" w:cs="Arial"/>
          <w:b/>
          <w:sz w:val="24"/>
          <w:szCs w:val="24"/>
        </w:rPr>
        <w:t xml:space="preserve">classes will be delivered online because of </w:t>
      </w:r>
      <w:r w:rsidRPr="00E03912">
        <w:rPr>
          <w:rFonts w:ascii="Arial" w:eastAsia="GulimChe" w:hAnsi="Arial" w:cs="Arial"/>
          <w:b/>
          <w:sz w:val="24"/>
          <w:szCs w:val="24"/>
        </w:rPr>
        <w:t xml:space="preserve">the ongoing </w:t>
      </w:r>
      <w:r w:rsidR="00A35F09">
        <w:rPr>
          <w:rFonts w:ascii="Arial" w:eastAsia="GulimChe" w:hAnsi="Arial" w:cs="Arial"/>
          <w:b/>
          <w:sz w:val="24"/>
          <w:szCs w:val="24"/>
        </w:rPr>
        <w:t xml:space="preserve">COVID-19 </w:t>
      </w:r>
      <w:r w:rsidRPr="00E03912">
        <w:rPr>
          <w:rFonts w:ascii="Arial" w:eastAsia="GulimChe" w:hAnsi="Arial" w:cs="Arial"/>
          <w:b/>
          <w:sz w:val="24"/>
          <w:szCs w:val="24"/>
        </w:rPr>
        <w:t>pandemic</w:t>
      </w:r>
      <w:r>
        <w:rPr>
          <w:rFonts w:ascii="Arial" w:eastAsia="GulimChe" w:hAnsi="Arial" w:cs="Arial"/>
          <w:b/>
          <w:sz w:val="24"/>
          <w:szCs w:val="24"/>
        </w:rPr>
        <w:t>.</w:t>
      </w:r>
    </w:p>
    <w:p w14:paraId="5D3EC885" w14:textId="77777777" w:rsidR="00692C8D" w:rsidRDefault="00692C8D" w:rsidP="007D13D1">
      <w:pPr>
        <w:spacing w:before="120" w:after="120"/>
        <w:rPr>
          <w:rFonts w:ascii="Arial" w:eastAsia="GulimChe" w:hAnsi="Arial" w:cs="Arial"/>
          <w:b/>
          <w:sz w:val="24"/>
          <w:szCs w:val="24"/>
        </w:rPr>
      </w:pPr>
    </w:p>
    <w:p w14:paraId="4C9F8C8E" w14:textId="77777777" w:rsidR="00C66B2F" w:rsidRPr="00954373" w:rsidRDefault="00C66B2F" w:rsidP="007D13D1">
      <w:pPr>
        <w:spacing w:before="120" w:after="120"/>
        <w:rPr>
          <w:rFonts w:ascii="Arial" w:eastAsia="GulimChe" w:hAnsi="Arial" w:cs="Arial"/>
          <w:b/>
          <w:sz w:val="24"/>
          <w:szCs w:val="24"/>
        </w:rPr>
      </w:pPr>
      <w:r w:rsidRPr="00954373">
        <w:rPr>
          <w:rFonts w:ascii="Arial" w:eastAsia="GulimChe" w:hAnsi="Arial" w:cs="Arial"/>
          <w:b/>
          <w:sz w:val="24"/>
          <w:szCs w:val="24"/>
        </w:rPr>
        <w:t>Required Te</w:t>
      </w:r>
      <w:r>
        <w:rPr>
          <w:rFonts w:ascii="Arial" w:eastAsia="GulimChe" w:hAnsi="Arial" w:cs="Arial" w:hint="eastAsia"/>
          <w:b/>
          <w:sz w:val="24"/>
          <w:szCs w:val="24"/>
        </w:rPr>
        <w:t>x</w:t>
      </w:r>
      <w:r w:rsidRPr="00954373">
        <w:rPr>
          <w:rFonts w:ascii="Arial" w:eastAsia="GulimChe" w:hAnsi="Arial" w:cs="Arial"/>
          <w:b/>
          <w:sz w:val="24"/>
          <w:szCs w:val="24"/>
        </w:rPr>
        <w:t xml:space="preserve">t </w:t>
      </w:r>
    </w:p>
    <w:p w14:paraId="1FDFEF31" w14:textId="385E4B26" w:rsidR="00A34747" w:rsidRDefault="00A34747" w:rsidP="001E2947">
      <w:pPr>
        <w:spacing w:before="120" w:after="120"/>
        <w:rPr>
          <w:rFonts w:ascii="Arial" w:eastAsia="GulimChe" w:hAnsi="Arial" w:cs="Arial"/>
          <w:sz w:val="24"/>
          <w:szCs w:val="24"/>
        </w:rPr>
      </w:pPr>
      <w:r w:rsidRPr="00A34747">
        <w:rPr>
          <w:rFonts w:ascii="Arial" w:eastAsia="GulimChe" w:hAnsi="Arial" w:cs="Arial"/>
          <w:sz w:val="24"/>
          <w:szCs w:val="24"/>
        </w:rPr>
        <w:t>N. Gregory Mankiw, Principles of Economics</w:t>
      </w:r>
      <w:r w:rsidR="001E2947">
        <w:rPr>
          <w:rFonts w:ascii="Arial" w:eastAsia="GulimChe" w:hAnsi="Arial" w:cs="Arial"/>
          <w:sz w:val="24"/>
          <w:szCs w:val="24"/>
        </w:rPr>
        <w:t>,</w:t>
      </w:r>
      <w:r w:rsidRPr="00A34747">
        <w:rPr>
          <w:rFonts w:ascii="Arial" w:eastAsia="GulimChe" w:hAnsi="Arial" w:cs="Arial"/>
          <w:sz w:val="24"/>
          <w:szCs w:val="24"/>
        </w:rPr>
        <w:t xml:space="preserve"> </w:t>
      </w:r>
      <w:r w:rsidR="00E10FC8">
        <w:rPr>
          <w:rFonts w:ascii="Arial" w:eastAsia="GulimChe" w:hAnsi="Arial" w:cs="Arial"/>
          <w:sz w:val="24"/>
          <w:szCs w:val="24"/>
        </w:rPr>
        <w:t>9</w:t>
      </w:r>
      <w:r w:rsidRPr="00A34747">
        <w:rPr>
          <w:rFonts w:ascii="Arial" w:eastAsia="GulimChe" w:hAnsi="Arial" w:cs="Arial"/>
          <w:sz w:val="24"/>
          <w:szCs w:val="24"/>
          <w:vertAlign w:val="superscript"/>
        </w:rPr>
        <w:t>th</w:t>
      </w:r>
      <w:r>
        <w:rPr>
          <w:rFonts w:ascii="Arial" w:eastAsia="GulimChe" w:hAnsi="Arial" w:cs="Arial"/>
          <w:sz w:val="24"/>
          <w:szCs w:val="24"/>
        </w:rPr>
        <w:t xml:space="preserve"> </w:t>
      </w:r>
      <w:r w:rsidR="001E2947">
        <w:rPr>
          <w:rFonts w:ascii="Arial" w:eastAsia="GulimChe" w:hAnsi="Arial" w:cs="Arial"/>
          <w:sz w:val="24"/>
          <w:szCs w:val="24"/>
        </w:rPr>
        <w:t>Edition,</w:t>
      </w:r>
      <w:r w:rsidRPr="00A34747">
        <w:rPr>
          <w:rFonts w:ascii="Arial" w:eastAsia="GulimChe" w:hAnsi="Arial" w:cs="Arial"/>
          <w:sz w:val="24"/>
          <w:szCs w:val="24"/>
        </w:rPr>
        <w:t xml:space="preserve"> ISBN: </w:t>
      </w:r>
      <w:r w:rsidR="00A35F09" w:rsidRPr="00A35F09">
        <w:rPr>
          <w:rFonts w:ascii="Arial" w:eastAsia="GulimChe" w:hAnsi="Arial" w:cs="Arial"/>
          <w:sz w:val="24"/>
          <w:szCs w:val="24"/>
        </w:rPr>
        <w:t>978-0357038314</w:t>
      </w:r>
    </w:p>
    <w:p w14:paraId="6CE7E8D7" w14:textId="4F6B409C" w:rsidR="00C66B2F" w:rsidRPr="00954373" w:rsidRDefault="001E2947" w:rsidP="001E2947">
      <w:pPr>
        <w:spacing w:before="120" w:after="120"/>
        <w:rPr>
          <w:rFonts w:ascii="Arial" w:eastAsia="GulimChe" w:hAnsi="Arial" w:cs="Arial"/>
          <w:sz w:val="24"/>
          <w:szCs w:val="24"/>
        </w:rPr>
      </w:pPr>
      <w:r>
        <w:rPr>
          <w:rFonts w:ascii="Arial" w:eastAsia="GulimChe" w:hAnsi="Arial" w:cs="Arial"/>
          <w:sz w:val="24"/>
          <w:szCs w:val="24"/>
        </w:rPr>
        <w:t>Please n</w:t>
      </w:r>
      <w:r w:rsidR="00A34747">
        <w:rPr>
          <w:rFonts w:ascii="Arial" w:eastAsia="GulimChe" w:hAnsi="Arial" w:cs="Arial"/>
          <w:sz w:val="24"/>
          <w:szCs w:val="24"/>
        </w:rPr>
        <w:t>ote that the 6</w:t>
      </w:r>
      <w:r w:rsidR="00A34747" w:rsidRPr="00A34747">
        <w:rPr>
          <w:rFonts w:ascii="Arial" w:eastAsia="GulimChe" w:hAnsi="Arial" w:cs="Arial"/>
          <w:sz w:val="24"/>
          <w:szCs w:val="24"/>
          <w:vertAlign w:val="superscript"/>
        </w:rPr>
        <w:t>th</w:t>
      </w:r>
      <w:r w:rsidR="00E10FC8">
        <w:rPr>
          <w:rFonts w:ascii="Arial" w:eastAsia="GulimChe" w:hAnsi="Arial" w:cs="Arial"/>
          <w:sz w:val="24"/>
          <w:szCs w:val="24"/>
        </w:rPr>
        <w:t>, 7</w:t>
      </w:r>
      <w:r w:rsidR="00E10FC8" w:rsidRPr="00E10FC8">
        <w:rPr>
          <w:rFonts w:ascii="Arial" w:eastAsia="GulimChe" w:hAnsi="Arial" w:cs="Arial"/>
          <w:sz w:val="24"/>
          <w:szCs w:val="24"/>
          <w:vertAlign w:val="superscript"/>
        </w:rPr>
        <w:t>th</w:t>
      </w:r>
      <w:r w:rsidR="00E10FC8">
        <w:rPr>
          <w:rFonts w:ascii="Arial" w:eastAsia="GulimChe" w:hAnsi="Arial" w:cs="Arial"/>
          <w:sz w:val="24"/>
          <w:szCs w:val="24"/>
        </w:rPr>
        <w:t xml:space="preserve"> </w:t>
      </w:r>
      <w:r>
        <w:rPr>
          <w:rFonts w:ascii="Arial" w:eastAsia="GulimChe" w:hAnsi="Arial" w:cs="Arial"/>
          <w:sz w:val="24"/>
          <w:szCs w:val="24"/>
        </w:rPr>
        <w:t xml:space="preserve">and </w:t>
      </w:r>
      <w:r w:rsidR="00E10FC8">
        <w:rPr>
          <w:rFonts w:ascii="Arial" w:eastAsia="GulimChe" w:hAnsi="Arial" w:cs="Arial"/>
          <w:sz w:val="24"/>
          <w:szCs w:val="24"/>
        </w:rPr>
        <w:t>8</w:t>
      </w:r>
      <w:r w:rsidRPr="00A34747">
        <w:rPr>
          <w:rFonts w:ascii="Arial" w:eastAsia="GulimChe" w:hAnsi="Arial" w:cs="Arial"/>
          <w:sz w:val="24"/>
          <w:szCs w:val="24"/>
          <w:vertAlign w:val="superscript"/>
        </w:rPr>
        <w:t>th</w:t>
      </w:r>
      <w:r>
        <w:rPr>
          <w:rFonts w:ascii="Arial" w:eastAsia="GulimChe" w:hAnsi="Arial" w:cs="Arial"/>
          <w:sz w:val="24"/>
          <w:szCs w:val="24"/>
        </w:rPr>
        <w:t xml:space="preserve"> </w:t>
      </w:r>
      <w:r w:rsidR="00A34747">
        <w:rPr>
          <w:rFonts w:ascii="Arial" w:eastAsia="GulimChe" w:hAnsi="Arial" w:cs="Arial"/>
          <w:sz w:val="24"/>
          <w:szCs w:val="24"/>
        </w:rPr>
        <w:t>editions</w:t>
      </w:r>
      <w:r>
        <w:rPr>
          <w:rFonts w:ascii="Arial" w:eastAsia="GulimChe" w:hAnsi="Arial" w:cs="Arial"/>
          <w:sz w:val="24"/>
          <w:szCs w:val="24"/>
        </w:rPr>
        <w:t xml:space="preserve"> are</w:t>
      </w:r>
      <w:r w:rsidR="00A34747">
        <w:rPr>
          <w:rFonts w:ascii="Arial" w:eastAsia="GulimChe" w:hAnsi="Arial" w:cs="Arial"/>
          <w:sz w:val="24"/>
          <w:szCs w:val="24"/>
        </w:rPr>
        <w:t xml:space="preserve"> still fine</w:t>
      </w:r>
      <w:r>
        <w:rPr>
          <w:rFonts w:ascii="Arial" w:eastAsia="GulimChe" w:hAnsi="Arial" w:cs="Arial"/>
          <w:sz w:val="24"/>
          <w:szCs w:val="24"/>
        </w:rPr>
        <w:t>.</w:t>
      </w:r>
    </w:p>
    <w:p w14:paraId="17DC693C" w14:textId="77777777" w:rsidR="00C66B2F" w:rsidRPr="00954373" w:rsidRDefault="00C66B2F" w:rsidP="007D13D1">
      <w:pPr>
        <w:spacing w:before="120" w:after="120"/>
        <w:rPr>
          <w:rFonts w:ascii="Arial" w:eastAsia="GulimChe" w:hAnsi="Arial" w:cs="Arial"/>
          <w:sz w:val="24"/>
          <w:szCs w:val="24"/>
        </w:rPr>
      </w:pPr>
    </w:p>
    <w:p w14:paraId="7DBDD046" w14:textId="77777777" w:rsidR="00C66B2F" w:rsidRPr="007D13D1" w:rsidRDefault="00C66B2F" w:rsidP="007D13D1">
      <w:pPr>
        <w:spacing w:before="120" w:after="120"/>
        <w:rPr>
          <w:rFonts w:ascii="Arial" w:eastAsia="GulimChe" w:hAnsi="Arial" w:cs="Arial"/>
          <w:b/>
          <w:sz w:val="24"/>
          <w:szCs w:val="24"/>
        </w:rPr>
      </w:pPr>
      <w:r w:rsidRPr="00954373">
        <w:rPr>
          <w:rFonts w:ascii="Arial" w:eastAsia="GulimChe" w:hAnsi="Arial" w:cs="Arial"/>
          <w:b/>
          <w:sz w:val="24"/>
          <w:szCs w:val="24"/>
        </w:rPr>
        <w:t>Grading Policy (applicable to all students)</w:t>
      </w:r>
    </w:p>
    <w:p w14:paraId="75EC1772" w14:textId="7D59F2CB" w:rsidR="00C66B2F" w:rsidRPr="00954373" w:rsidRDefault="00C66B2F" w:rsidP="007D13D1">
      <w:pPr>
        <w:spacing w:before="120" w:after="120"/>
        <w:rPr>
          <w:rFonts w:ascii="Arial" w:eastAsia="GulimChe" w:hAnsi="Arial" w:cs="Arial"/>
          <w:sz w:val="24"/>
          <w:szCs w:val="24"/>
        </w:rPr>
      </w:pPr>
      <w:r w:rsidRPr="00954373">
        <w:rPr>
          <w:rFonts w:ascii="Arial" w:eastAsia="GulimChe" w:hAnsi="Arial" w:cs="Arial"/>
          <w:sz w:val="24"/>
          <w:szCs w:val="24"/>
        </w:rPr>
        <w:t>There will be one midterm and one final exam (both in English) with equal weights</w:t>
      </w:r>
      <w:r w:rsidR="007D13D1">
        <w:rPr>
          <w:rFonts w:ascii="Arial" w:eastAsia="GulimChe" w:hAnsi="Arial" w:cs="Arial" w:hint="eastAsia"/>
          <w:sz w:val="24"/>
          <w:szCs w:val="24"/>
        </w:rPr>
        <w:t xml:space="preserve">. Your </w:t>
      </w:r>
      <w:r w:rsidR="00A35F09">
        <w:rPr>
          <w:rFonts w:ascii="Arial" w:eastAsia="GulimChe" w:hAnsi="Arial" w:cs="Arial"/>
          <w:sz w:val="24"/>
          <w:szCs w:val="24"/>
        </w:rPr>
        <w:t>participation in class</w:t>
      </w:r>
      <w:r>
        <w:rPr>
          <w:rFonts w:ascii="Arial" w:eastAsia="GulimChe" w:hAnsi="Arial" w:cs="Arial" w:hint="eastAsia"/>
          <w:sz w:val="24"/>
          <w:szCs w:val="24"/>
        </w:rPr>
        <w:t xml:space="preserve"> will enter the final score with </w:t>
      </w:r>
      <w:r w:rsidR="009F796B">
        <w:rPr>
          <w:rFonts w:ascii="Arial" w:eastAsia="GulimChe" w:hAnsi="Arial" w:cs="Arial"/>
          <w:sz w:val="24"/>
          <w:szCs w:val="24"/>
        </w:rPr>
        <w:t>a</w:t>
      </w:r>
      <w:r>
        <w:rPr>
          <w:rFonts w:ascii="Arial" w:eastAsia="GulimChe" w:hAnsi="Arial" w:cs="Arial" w:hint="eastAsia"/>
          <w:sz w:val="24"/>
          <w:szCs w:val="24"/>
        </w:rPr>
        <w:t xml:space="preserve"> weight of 10%. </w:t>
      </w:r>
      <w:r w:rsidR="009F796B">
        <w:rPr>
          <w:rFonts w:ascii="Arial" w:eastAsia="GulimChe" w:hAnsi="Arial" w:cs="Arial"/>
          <w:sz w:val="24"/>
          <w:szCs w:val="24"/>
        </w:rPr>
        <w:t>Exam q</w:t>
      </w:r>
      <w:r w:rsidRPr="00954373">
        <w:rPr>
          <w:rFonts w:ascii="Arial" w:eastAsia="GulimChe" w:hAnsi="Arial" w:cs="Arial"/>
          <w:sz w:val="24"/>
          <w:szCs w:val="24"/>
        </w:rPr>
        <w:t>uestions are mostly of multiple-choice or short-answer type.</w:t>
      </w:r>
    </w:p>
    <w:p w14:paraId="7D4C60BA" w14:textId="77777777" w:rsidR="001E2947" w:rsidRDefault="001E2947" w:rsidP="007D13D1">
      <w:pPr>
        <w:spacing w:before="120" w:after="120"/>
        <w:rPr>
          <w:rFonts w:ascii="Arial" w:eastAsia="GulimChe" w:hAnsi="Arial" w:cs="Arial"/>
          <w:b/>
          <w:sz w:val="24"/>
          <w:szCs w:val="24"/>
        </w:rPr>
      </w:pPr>
    </w:p>
    <w:p w14:paraId="7627CA8F" w14:textId="77777777" w:rsidR="00C66B2F" w:rsidRPr="00954373" w:rsidRDefault="00C66B2F" w:rsidP="007D13D1">
      <w:pPr>
        <w:spacing w:before="120" w:after="120"/>
        <w:rPr>
          <w:rFonts w:ascii="Arial" w:eastAsia="GulimChe" w:hAnsi="Arial" w:cs="Arial"/>
          <w:b/>
          <w:sz w:val="24"/>
          <w:szCs w:val="24"/>
        </w:rPr>
      </w:pPr>
      <w:r w:rsidRPr="00954373">
        <w:rPr>
          <w:rFonts w:ascii="Arial" w:eastAsia="GulimChe" w:hAnsi="Arial" w:cs="Arial"/>
          <w:b/>
          <w:sz w:val="24"/>
          <w:szCs w:val="24"/>
        </w:rPr>
        <w:t>Class Policy</w:t>
      </w:r>
    </w:p>
    <w:p w14:paraId="6F92CE0D" w14:textId="77777777" w:rsidR="00F345F1" w:rsidRDefault="007B655F" w:rsidP="007D13D1">
      <w:pPr>
        <w:spacing w:before="120" w:after="120"/>
        <w:rPr>
          <w:rFonts w:ascii="Arial" w:eastAsia="GulimChe" w:hAnsi="Arial" w:cs="Arial"/>
          <w:sz w:val="24"/>
          <w:szCs w:val="24"/>
        </w:rPr>
      </w:pPr>
      <w:r>
        <w:rPr>
          <w:rFonts w:ascii="Arial" w:eastAsia="GulimChe" w:hAnsi="Arial" w:cs="Arial" w:hint="eastAsia"/>
          <w:sz w:val="24"/>
          <w:szCs w:val="24"/>
        </w:rPr>
        <w:t xml:space="preserve">Attendance is mandatory once you have registered for the course. In case you are going to be absent, it is your responsibility to inform me </w:t>
      </w:r>
      <w:r w:rsidRPr="00D1276A">
        <w:rPr>
          <w:rFonts w:ascii="Arial" w:eastAsia="GulimChe" w:hAnsi="Arial" w:cs="Arial" w:hint="eastAsia"/>
          <w:i/>
          <w:sz w:val="24"/>
          <w:szCs w:val="24"/>
        </w:rPr>
        <w:t>in advance</w:t>
      </w:r>
      <w:r>
        <w:rPr>
          <w:rFonts w:ascii="Arial" w:eastAsia="GulimChe" w:hAnsi="Arial" w:cs="Arial" w:hint="eastAsia"/>
          <w:sz w:val="24"/>
          <w:szCs w:val="24"/>
        </w:rPr>
        <w:t xml:space="preserve"> and provide me with a document confirming the reason for your absence. If you report to class after the roll has been called out, you will be marked as absent.</w:t>
      </w:r>
      <w:r w:rsidR="00781ECB">
        <w:rPr>
          <w:rFonts w:ascii="Arial" w:eastAsia="GulimChe" w:hAnsi="Arial" w:cs="Arial"/>
          <w:sz w:val="24"/>
          <w:szCs w:val="24"/>
        </w:rPr>
        <w:t xml:space="preserve"> In case of illness or other unforeseeable circumstances, you must document those circumstances </w:t>
      </w:r>
      <w:r w:rsidR="00676BE6">
        <w:rPr>
          <w:rFonts w:ascii="Arial" w:eastAsia="GulimChe" w:hAnsi="Arial" w:cs="Arial"/>
          <w:sz w:val="24"/>
          <w:szCs w:val="24"/>
        </w:rPr>
        <w:t xml:space="preserve">as soon as possible </w:t>
      </w:r>
      <w:r w:rsidR="00781ECB">
        <w:rPr>
          <w:rFonts w:ascii="Arial" w:eastAsia="GulimChe" w:hAnsi="Arial" w:cs="Arial"/>
          <w:sz w:val="24"/>
          <w:szCs w:val="24"/>
        </w:rPr>
        <w:t>to be marked as excused.</w:t>
      </w:r>
    </w:p>
    <w:p w14:paraId="6DF7BD89" w14:textId="77777777" w:rsidR="007D13D1" w:rsidRPr="007D13D1" w:rsidRDefault="007D13D1" w:rsidP="007D13D1">
      <w:pPr>
        <w:spacing w:before="120" w:after="120"/>
        <w:rPr>
          <w:rFonts w:ascii="Arial" w:eastAsia="GulimChe" w:hAnsi="Arial" w:cs="Arial"/>
          <w:sz w:val="24"/>
          <w:szCs w:val="24"/>
        </w:rPr>
      </w:pPr>
    </w:p>
    <w:p w14:paraId="542F1180" w14:textId="77777777" w:rsidR="00017C36" w:rsidRPr="00822D87" w:rsidRDefault="00C66B2F" w:rsidP="007D13D1">
      <w:pPr>
        <w:spacing w:before="120" w:after="120"/>
        <w:rPr>
          <w:rFonts w:ascii="Arial" w:eastAsia="GulimChe" w:hAnsi="Arial" w:cs="Arial"/>
          <w:b/>
          <w:sz w:val="24"/>
          <w:szCs w:val="24"/>
        </w:rPr>
      </w:pPr>
      <w:r w:rsidRPr="00954373">
        <w:rPr>
          <w:rFonts w:ascii="Arial" w:eastAsia="GulimChe" w:hAnsi="Arial" w:cs="Arial"/>
          <w:b/>
          <w:sz w:val="24"/>
          <w:szCs w:val="24"/>
        </w:rPr>
        <w:t>Schedule (Subject to Revision)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789"/>
      </w:tblGrid>
      <w:tr w:rsidR="00C66B2F" w:rsidRPr="00B96091" w14:paraId="67A98D31" w14:textId="77777777" w:rsidTr="005F0534">
        <w:tc>
          <w:tcPr>
            <w:tcW w:w="839" w:type="dxa"/>
          </w:tcPr>
          <w:p w14:paraId="2CBF4886" w14:textId="77777777" w:rsidR="00C66B2F" w:rsidRPr="00B96091" w:rsidRDefault="0047618D" w:rsidP="00B96091">
            <w:pPr>
              <w:spacing w:line="180" w:lineRule="atLeast"/>
              <w:rPr>
                <w:rFonts w:ascii="Arial" w:eastAsia="GulimChe" w:hAnsi="Arial" w:cs="Arial"/>
                <w:b/>
                <w:sz w:val="24"/>
                <w:szCs w:val="24"/>
              </w:rPr>
            </w:pPr>
            <w:r>
              <w:rPr>
                <w:rFonts w:ascii="Arial" w:eastAsia="GulimChe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789" w:type="dxa"/>
          </w:tcPr>
          <w:p w14:paraId="414DFB2C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Material Covered</w:t>
            </w:r>
          </w:p>
        </w:tc>
      </w:tr>
      <w:tr w:rsidR="008B567E" w:rsidRPr="00B96091" w14:paraId="73F122AB" w14:textId="77777777" w:rsidTr="005F0534">
        <w:tc>
          <w:tcPr>
            <w:tcW w:w="839" w:type="dxa"/>
          </w:tcPr>
          <w:p w14:paraId="6E9A7234" w14:textId="77777777" w:rsidR="008B567E" w:rsidRPr="005F0534" w:rsidRDefault="008B567E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i/>
                <w:sz w:val="24"/>
                <w:szCs w:val="24"/>
              </w:rPr>
            </w:pPr>
            <w:r w:rsidRPr="005F0534">
              <w:rPr>
                <w:rFonts w:ascii="Arial" w:eastAsia="GulimChe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361C3A30" w14:textId="77777777" w:rsidR="008B567E" w:rsidRPr="005F0534" w:rsidRDefault="008B567E" w:rsidP="005F0534">
            <w:pPr>
              <w:spacing w:line="180" w:lineRule="atLeast"/>
              <w:rPr>
                <w:rFonts w:ascii="Arial" w:eastAsia="GulimChe" w:hAnsi="Arial" w:cs="Arial"/>
                <w:i/>
                <w:sz w:val="24"/>
                <w:szCs w:val="24"/>
              </w:rPr>
            </w:pPr>
            <w:r w:rsidRPr="005F0534">
              <w:rPr>
                <w:rFonts w:ascii="Arial" w:eastAsia="GulimChe" w:hAnsi="Arial" w:cs="Arial"/>
                <w:i/>
                <w:sz w:val="24"/>
                <w:szCs w:val="24"/>
              </w:rPr>
              <w:t>Ch 1-6: Pre</w:t>
            </w:r>
            <w:r w:rsidR="005F0534" w:rsidRPr="005F0534">
              <w:rPr>
                <w:rFonts w:ascii="Arial" w:eastAsia="GulimChe" w:hAnsi="Arial" w:cs="Arial"/>
                <w:i/>
                <w:sz w:val="24"/>
                <w:szCs w:val="24"/>
              </w:rPr>
              <w:t>requisites</w:t>
            </w:r>
          </w:p>
        </w:tc>
      </w:tr>
      <w:tr w:rsidR="00C66B2F" w:rsidRPr="00B96091" w14:paraId="5BC39453" w14:textId="77777777" w:rsidTr="005F0534">
        <w:tc>
          <w:tcPr>
            <w:tcW w:w="839" w:type="dxa"/>
          </w:tcPr>
          <w:p w14:paraId="04CBF528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1F88BCE6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>Ch 23: National Income</w:t>
            </w:r>
          </w:p>
        </w:tc>
      </w:tr>
      <w:tr w:rsidR="00C66B2F" w:rsidRPr="00B96091" w14:paraId="5B234E09" w14:textId="77777777" w:rsidTr="005F0534">
        <w:tc>
          <w:tcPr>
            <w:tcW w:w="839" w:type="dxa"/>
          </w:tcPr>
          <w:p w14:paraId="791E2D02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14:paraId="15B1A568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>Ch 24: Cost of Living</w:t>
            </w:r>
          </w:p>
        </w:tc>
      </w:tr>
      <w:tr w:rsidR="00C66B2F" w:rsidRPr="00B96091" w14:paraId="2679A47F" w14:textId="77777777" w:rsidTr="005F0534">
        <w:tc>
          <w:tcPr>
            <w:tcW w:w="839" w:type="dxa"/>
          </w:tcPr>
          <w:p w14:paraId="7475A581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14:paraId="605B37D4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>Ch 25: Production and Growth</w:t>
            </w:r>
          </w:p>
        </w:tc>
      </w:tr>
      <w:tr w:rsidR="00C66B2F" w:rsidRPr="00B96091" w14:paraId="7E95D1AB" w14:textId="77777777" w:rsidTr="005F0534">
        <w:tc>
          <w:tcPr>
            <w:tcW w:w="839" w:type="dxa"/>
          </w:tcPr>
          <w:p w14:paraId="23A865DE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0E58C54D" w14:textId="77777777" w:rsidR="00C66B2F" w:rsidRPr="00B96091" w:rsidRDefault="00C66B2F" w:rsidP="0047618D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 xml:space="preserve">Ch 26: </w:t>
            </w:r>
            <w:r w:rsidR="0047618D">
              <w:rPr>
                <w:rFonts w:ascii="Arial" w:eastAsia="GulimChe" w:hAnsi="Arial" w:cs="Arial"/>
                <w:sz w:val="24"/>
                <w:szCs w:val="24"/>
              </w:rPr>
              <w:t xml:space="preserve">Saving, Investment, and the </w:t>
            </w:r>
            <w:r w:rsidRPr="00B96091">
              <w:rPr>
                <w:rFonts w:ascii="Arial" w:eastAsia="GulimChe" w:hAnsi="Arial" w:cs="Arial"/>
                <w:sz w:val="24"/>
                <w:szCs w:val="24"/>
              </w:rPr>
              <w:t>Financial System</w:t>
            </w:r>
          </w:p>
        </w:tc>
      </w:tr>
      <w:tr w:rsidR="00C66B2F" w:rsidRPr="00B96091" w14:paraId="7301746F" w14:textId="77777777" w:rsidTr="005F0534">
        <w:tc>
          <w:tcPr>
            <w:tcW w:w="839" w:type="dxa"/>
          </w:tcPr>
          <w:p w14:paraId="54997DE3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14:paraId="1F7F558B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 xml:space="preserve">Ch 27: </w:t>
            </w:r>
            <w:r w:rsidR="0047618D">
              <w:rPr>
                <w:rFonts w:ascii="Arial" w:eastAsia="GulimChe" w:hAnsi="Arial" w:cs="Arial"/>
                <w:sz w:val="24"/>
                <w:szCs w:val="24"/>
              </w:rPr>
              <w:t xml:space="preserve">The Basic </w:t>
            </w:r>
            <w:r w:rsidRPr="00B96091">
              <w:rPr>
                <w:rFonts w:ascii="Arial" w:eastAsia="GulimChe" w:hAnsi="Arial" w:cs="Arial"/>
                <w:sz w:val="24"/>
                <w:szCs w:val="24"/>
              </w:rPr>
              <w:t>Tools of Finance</w:t>
            </w:r>
          </w:p>
        </w:tc>
      </w:tr>
      <w:tr w:rsidR="00C66B2F" w:rsidRPr="00B96091" w14:paraId="59109F5B" w14:textId="77777777" w:rsidTr="005F0534">
        <w:tc>
          <w:tcPr>
            <w:tcW w:w="839" w:type="dxa"/>
          </w:tcPr>
          <w:p w14:paraId="19DCB658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14:paraId="434C16B9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>Ch 28: Unemployment</w:t>
            </w:r>
          </w:p>
        </w:tc>
      </w:tr>
      <w:tr w:rsidR="00C66B2F" w:rsidRPr="00B96091" w14:paraId="17A54791" w14:textId="77777777" w:rsidTr="005F0534">
        <w:tc>
          <w:tcPr>
            <w:tcW w:w="839" w:type="dxa"/>
          </w:tcPr>
          <w:p w14:paraId="6DBE5254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14:paraId="39694C6A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 xml:space="preserve">Ch 29: </w:t>
            </w:r>
            <w:r w:rsidR="0047618D">
              <w:rPr>
                <w:rFonts w:ascii="Arial" w:eastAsia="GulimChe" w:hAnsi="Arial" w:cs="Arial"/>
                <w:sz w:val="24"/>
                <w:szCs w:val="24"/>
              </w:rPr>
              <w:t xml:space="preserve">The </w:t>
            </w:r>
            <w:r w:rsidRPr="00B96091">
              <w:rPr>
                <w:rFonts w:ascii="Arial" w:eastAsia="GulimChe" w:hAnsi="Arial" w:cs="Arial"/>
                <w:sz w:val="24"/>
                <w:szCs w:val="24"/>
              </w:rPr>
              <w:t>Monetary System</w:t>
            </w:r>
          </w:p>
        </w:tc>
      </w:tr>
      <w:tr w:rsidR="0047618D" w:rsidRPr="00B96091" w14:paraId="22AAF83F" w14:textId="77777777" w:rsidTr="005F0534">
        <w:tc>
          <w:tcPr>
            <w:tcW w:w="9628" w:type="dxa"/>
            <w:gridSpan w:val="2"/>
          </w:tcPr>
          <w:p w14:paraId="3AB73CF9" w14:textId="77777777" w:rsidR="0047618D" w:rsidRPr="00B96091" w:rsidRDefault="0047618D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 w:hint="eastAsia"/>
                <w:b/>
                <w:sz w:val="24"/>
                <w:szCs w:val="24"/>
              </w:rPr>
              <w:t>Midterm Exam</w:t>
            </w:r>
          </w:p>
        </w:tc>
      </w:tr>
      <w:tr w:rsidR="00C66B2F" w:rsidRPr="00B96091" w14:paraId="7A53905A" w14:textId="77777777" w:rsidTr="005F0534">
        <w:tc>
          <w:tcPr>
            <w:tcW w:w="839" w:type="dxa"/>
          </w:tcPr>
          <w:p w14:paraId="14024FEC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14:paraId="37C0CBB4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>Ch 30: Money Growth and Inflation</w:t>
            </w:r>
          </w:p>
        </w:tc>
      </w:tr>
      <w:tr w:rsidR="00C66B2F" w:rsidRPr="00B96091" w14:paraId="7C3D39A0" w14:textId="77777777" w:rsidTr="005F0534">
        <w:tc>
          <w:tcPr>
            <w:tcW w:w="839" w:type="dxa"/>
          </w:tcPr>
          <w:p w14:paraId="72D5D656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14:paraId="108C9502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>Ch 31: Open Economy</w:t>
            </w:r>
            <w:r w:rsidR="0047618D">
              <w:rPr>
                <w:rFonts w:ascii="Arial" w:eastAsia="GulimChe" w:hAnsi="Arial" w:cs="Arial"/>
                <w:sz w:val="24"/>
                <w:szCs w:val="24"/>
              </w:rPr>
              <w:t xml:space="preserve"> Macroeconomics: Basic Concepts</w:t>
            </w:r>
          </w:p>
        </w:tc>
      </w:tr>
      <w:tr w:rsidR="00C66B2F" w:rsidRPr="00B96091" w14:paraId="0659A3B9" w14:textId="77777777" w:rsidTr="005F0534">
        <w:tc>
          <w:tcPr>
            <w:tcW w:w="839" w:type="dxa"/>
          </w:tcPr>
          <w:p w14:paraId="53D8AF67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14:paraId="3ACDDB0F" w14:textId="77777777" w:rsidR="00C66B2F" w:rsidRPr="00B96091" w:rsidRDefault="00C66B2F" w:rsidP="0047618D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 xml:space="preserve">Ch 32: </w:t>
            </w:r>
            <w:r w:rsidR="0047618D">
              <w:rPr>
                <w:rFonts w:ascii="Arial" w:eastAsia="GulimChe" w:hAnsi="Arial" w:cs="Arial"/>
                <w:sz w:val="24"/>
                <w:szCs w:val="24"/>
              </w:rPr>
              <w:t xml:space="preserve">A </w:t>
            </w:r>
            <w:r w:rsidRPr="00B96091">
              <w:rPr>
                <w:rFonts w:ascii="Arial" w:eastAsia="GulimChe" w:hAnsi="Arial" w:cs="Arial"/>
                <w:sz w:val="24"/>
                <w:szCs w:val="24"/>
              </w:rPr>
              <w:t>Macroeconomic</w:t>
            </w:r>
            <w:r w:rsidR="0047618D">
              <w:rPr>
                <w:rFonts w:ascii="Arial" w:eastAsia="GulimChe" w:hAnsi="Arial" w:cs="Arial"/>
                <w:sz w:val="24"/>
                <w:szCs w:val="24"/>
              </w:rPr>
              <w:t xml:space="preserve"> Theory of the</w:t>
            </w:r>
            <w:r w:rsidRPr="00B96091">
              <w:rPr>
                <w:rFonts w:ascii="Arial" w:eastAsia="GulimChe" w:hAnsi="Arial" w:cs="Arial"/>
                <w:sz w:val="24"/>
                <w:szCs w:val="24"/>
              </w:rPr>
              <w:t xml:space="preserve"> Open Economy</w:t>
            </w:r>
          </w:p>
        </w:tc>
      </w:tr>
      <w:tr w:rsidR="00C66B2F" w:rsidRPr="00B96091" w14:paraId="653638AD" w14:textId="77777777" w:rsidTr="005F0534">
        <w:tc>
          <w:tcPr>
            <w:tcW w:w="839" w:type="dxa"/>
          </w:tcPr>
          <w:p w14:paraId="37EA9872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14:paraId="3DE715A5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>Ch 33: Aggregate Demand and Aggregate Supply</w:t>
            </w:r>
          </w:p>
        </w:tc>
      </w:tr>
      <w:tr w:rsidR="00C66B2F" w:rsidRPr="00B96091" w14:paraId="35D0CE20" w14:textId="77777777" w:rsidTr="005F0534">
        <w:tc>
          <w:tcPr>
            <w:tcW w:w="839" w:type="dxa"/>
          </w:tcPr>
          <w:p w14:paraId="6C29279A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14:paraId="01E12839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 xml:space="preserve">Ch 34: </w:t>
            </w:r>
            <w:r w:rsidR="0047618D">
              <w:rPr>
                <w:rFonts w:ascii="Arial" w:eastAsia="GulimChe" w:hAnsi="Arial" w:cs="Arial"/>
                <w:sz w:val="24"/>
                <w:szCs w:val="24"/>
              </w:rPr>
              <w:t xml:space="preserve">The Influence of </w:t>
            </w:r>
            <w:r w:rsidRPr="00B96091">
              <w:rPr>
                <w:rFonts w:ascii="Arial" w:eastAsia="GulimChe" w:hAnsi="Arial" w:cs="Arial"/>
                <w:sz w:val="24"/>
                <w:szCs w:val="24"/>
              </w:rPr>
              <w:t>Monetary and Fiscal Policy</w:t>
            </w:r>
            <w:r w:rsidR="0047618D">
              <w:rPr>
                <w:rFonts w:ascii="Arial" w:eastAsia="GulimChe" w:hAnsi="Arial" w:cs="Arial"/>
                <w:sz w:val="24"/>
                <w:szCs w:val="24"/>
              </w:rPr>
              <w:t xml:space="preserve"> on Aggregate Demand</w:t>
            </w:r>
          </w:p>
        </w:tc>
      </w:tr>
      <w:tr w:rsidR="00C66B2F" w:rsidRPr="00B96091" w14:paraId="6BDE804E" w14:textId="77777777" w:rsidTr="005F0534">
        <w:tc>
          <w:tcPr>
            <w:tcW w:w="839" w:type="dxa"/>
          </w:tcPr>
          <w:p w14:paraId="26807D0B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14:paraId="2A49CA31" w14:textId="77777777" w:rsidR="00C66B2F" w:rsidRPr="00B96091" w:rsidRDefault="00C66B2F" w:rsidP="005F0534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 xml:space="preserve">Ch 35: </w:t>
            </w:r>
            <w:r w:rsidR="0047618D">
              <w:rPr>
                <w:rFonts w:ascii="Arial" w:eastAsia="GulimChe" w:hAnsi="Arial" w:cs="Arial"/>
                <w:sz w:val="24"/>
                <w:szCs w:val="24"/>
              </w:rPr>
              <w:t>The Short-Run Trade</w:t>
            </w:r>
            <w:r w:rsidR="005F0534">
              <w:rPr>
                <w:rFonts w:ascii="Arial" w:eastAsia="GulimChe" w:hAnsi="Arial" w:cs="Arial"/>
                <w:sz w:val="24"/>
                <w:szCs w:val="24"/>
              </w:rPr>
              <w:t>-</w:t>
            </w:r>
            <w:r w:rsidR="0047618D">
              <w:rPr>
                <w:rFonts w:ascii="Arial" w:eastAsia="GulimChe" w:hAnsi="Arial" w:cs="Arial"/>
                <w:sz w:val="24"/>
                <w:szCs w:val="24"/>
              </w:rPr>
              <w:t xml:space="preserve">off between </w:t>
            </w:r>
            <w:r w:rsidRPr="00B96091">
              <w:rPr>
                <w:rFonts w:ascii="Arial" w:eastAsia="GulimChe" w:hAnsi="Arial" w:cs="Arial"/>
                <w:sz w:val="24"/>
                <w:szCs w:val="24"/>
              </w:rPr>
              <w:t>Inflation and Unemployment</w:t>
            </w:r>
          </w:p>
        </w:tc>
      </w:tr>
      <w:tr w:rsidR="00C66B2F" w:rsidRPr="00B96091" w14:paraId="6221697D" w14:textId="77777777" w:rsidTr="005F0534">
        <w:tc>
          <w:tcPr>
            <w:tcW w:w="839" w:type="dxa"/>
          </w:tcPr>
          <w:p w14:paraId="51ED2D9E" w14:textId="77777777" w:rsidR="00C66B2F" w:rsidRPr="00B96091" w:rsidRDefault="00C66B2F" w:rsidP="0047618D">
            <w:pPr>
              <w:spacing w:line="180" w:lineRule="atLeast"/>
              <w:jc w:val="center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14:paraId="12FBD4DA" w14:textId="77777777" w:rsidR="00C66B2F" w:rsidRPr="00B96091" w:rsidRDefault="00C66B2F" w:rsidP="00B96091">
            <w:pPr>
              <w:spacing w:line="180" w:lineRule="atLeast"/>
              <w:rPr>
                <w:rFonts w:ascii="Arial" w:eastAsia="GulimChe" w:hAnsi="Arial" w:cs="Arial"/>
                <w:sz w:val="24"/>
                <w:szCs w:val="24"/>
              </w:rPr>
            </w:pPr>
            <w:r w:rsidRPr="00B96091">
              <w:rPr>
                <w:rFonts w:ascii="Arial" w:eastAsia="GulimChe" w:hAnsi="Arial" w:cs="Arial"/>
                <w:sz w:val="24"/>
                <w:szCs w:val="24"/>
              </w:rPr>
              <w:t xml:space="preserve">Ch 36: </w:t>
            </w:r>
            <w:r w:rsidR="0047618D">
              <w:rPr>
                <w:rFonts w:ascii="Arial" w:eastAsia="GulimChe" w:hAnsi="Arial" w:cs="Arial"/>
                <w:sz w:val="24"/>
                <w:szCs w:val="24"/>
              </w:rPr>
              <w:t xml:space="preserve">Six Debates over </w:t>
            </w:r>
            <w:r w:rsidRPr="00B96091">
              <w:rPr>
                <w:rFonts w:ascii="Arial" w:eastAsia="GulimChe" w:hAnsi="Arial" w:cs="Arial"/>
                <w:sz w:val="24"/>
                <w:szCs w:val="24"/>
              </w:rPr>
              <w:t>Macroeconomic Policy</w:t>
            </w:r>
          </w:p>
        </w:tc>
      </w:tr>
      <w:tr w:rsidR="0047618D" w:rsidRPr="00B96091" w14:paraId="353FA5F9" w14:textId="77777777" w:rsidTr="005F0534">
        <w:tc>
          <w:tcPr>
            <w:tcW w:w="9628" w:type="dxa"/>
            <w:gridSpan w:val="2"/>
          </w:tcPr>
          <w:p w14:paraId="36D8C663" w14:textId="77777777" w:rsidR="0047618D" w:rsidRPr="00B96091" w:rsidRDefault="0047618D" w:rsidP="00B96091">
            <w:pPr>
              <w:spacing w:line="180" w:lineRule="atLeast"/>
              <w:rPr>
                <w:rFonts w:ascii="Arial" w:eastAsia="GulimChe" w:hAnsi="Arial" w:cs="Arial"/>
                <w:b/>
                <w:sz w:val="24"/>
                <w:szCs w:val="24"/>
              </w:rPr>
            </w:pPr>
            <w:r w:rsidRPr="00B96091">
              <w:rPr>
                <w:rFonts w:ascii="Arial" w:eastAsia="GulimChe" w:hAnsi="Arial" w:cs="Arial" w:hint="eastAsia"/>
                <w:b/>
                <w:sz w:val="24"/>
                <w:szCs w:val="24"/>
              </w:rPr>
              <w:t>Final Exam</w:t>
            </w:r>
          </w:p>
        </w:tc>
      </w:tr>
    </w:tbl>
    <w:p w14:paraId="65CF0B69" w14:textId="77777777" w:rsidR="00017C36" w:rsidRPr="00822D87" w:rsidRDefault="00017C36" w:rsidP="00017C36">
      <w:pPr>
        <w:spacing w:line="180" w:lineRule="atLeast"/>
        <w:rPr>
          <w:rFonts w:ascii="Arial" w:eastAsia="GulimChe" w:hAnsi="Arial" w:cs="Arial"/>
          <w:b/>
          <w:sz w:val="24"/>
          <w:szCs w:val="24"/>
        </w:rPr>
      </w:pPr>
    </w:p>
    <w:p w14:paraId="52F59FB3" w14:textId="77777777" w:rsidR="00FE72A0" w:rsidRPr="00822D87" w:rsidRDefault="00FE72A0" w:rsidP="00303861">
      <w:pPr>
        <w:spacing w:line="180" w:lineRule="atLeast"/>
        <w:rPr>
          <w:rFonts w:ascii="Arial" w:eastAsia="GulimChe" w:hAnsi="Arial" w:cs="Arial"/>
          <w:b/>
          <w:sz w:val="24"/>
          <w:szCs w:val="24"/>
        </w:rPr>
      </w:pPr>
    </w:p>
    <w:sectPr w:rsidR="00FE72A0" w:rsidRPr="00822D87" w:rsidSect="00BB637E">
      <w:footerReference w:type="even" r:id="rId7"/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11E6" w14:textId="77777777" w:rsidR="00CA20FF" w:rsidRDefault="00CA20FF">
      <w:r>
        <w:separator/>
      </w:r>
    </w:p>
  </w:endnote>
  <w:endnote w:type="continuationSeparator" w:id="0">
    <w:p w14:paraId="04029204" w14:textId="77777777" w:rsidR="00CA20FF" w:rsidRDefault="00CA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2E9E" w14:textId="77777777" w:rsidR="00075D92" w:rsidRDefault="00075D92" w:rsidP="00E031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2C123A" w14:textId="77777777" w:rsidR="00075D92" w:rsidRDefault="00075D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3D88" w14:textId="77777777" w:rsidR="00075D92" w:rsidRDefault="00075D92" w:rsidP="00E031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375A">
      <w:rPr>
        <w:rStyle w:val="Seitenzahl"/>
        <w:noProof/>
      </w:rPr>
      <w:t>2</w:t>
    </w:r>
    <w:r>
      <w:rPr>
        <w:rStyle w:val="Seitenzahl"/>
      </w:rPr>
      <w:fldChar w:fldCharType="end"/>
    </w:r>
  </w:p>
  <w:p w14:paraId="390D4168" w14:textId="77777777" w:rsidR="00075D92" w:rsidRDefault="00075D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3814" w14:textId="77777777" w:rsidR="00CA20FF" w:rsidRDefault="00CA20FF">
      <w:r>
        <w:separator/>
      </w:r>
    </w:p>
  </w:footnote>
  <w:footnote w:type="continuationSeparator" w:id="0">
    <w:p w14:paraId="4BEF7686" w14:textId="77777777" w:rsidR="00CA20FF" w:rsidRDefault="00CA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658"/>
    <w:multiLevelType w:val="hybridMultilevel"/>
    <w:tmpl w:val="C7CC66F4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1C77E6"/>
    <w:multiLevelType w:val="multilevel"/>
    <w:tmpl w:val="BDF4AB38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846C3B"/>
    <w:multiLevelType w:val="hybridMultilevel"/>
    <w:tmpl w:val="BDF4AB3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63F3D39"/>
    <w:multiLevelType w:val="hybridMultilevel"/>
    <w:tmpl w:val="3326BAAE"/>
    <w:lvl w:ilvl="0" w:tplc="143A38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0"/>
        </w:tabs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0"/>
        </w:tabs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0"/>
        </w:tabs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DA"/>
    <w:rsid w:val="00015207"/>
    <w:rsid w:val="00017C36"/>
    <w:rsid w:val="00064FDA"/>
    <w:rsid w:val="00075D92"/>
    <w:rsid w:val="000871DE"/>
    <w:rsid w:val="000D18D3"/>
    <w:rsid w:val="000D6A58"/>
    <w:rsid w:val="000F3D3E"/>
    <w:rsid w:val="00117216"/>
    <w:rsid w:val="0014570B"/>
    <w:rsid w:val="00155D19"/>
    <w:rsid w:val="00162EF5"/>
    <w:rsid w:val="00165680"/>
    <w:rsid w:val="00184548"/>
    <w:rsid w:val="00186DBF"/>
    <w:rsid w:val="00195A1D"/>
    <w:rsid w:val="001C2378"/>
    <w:rsid w:val="001E2947"/>
    <w:rsid w:val="001E51C8"/>
    <w:rsid w:val="001F774E"/>
    <w:rsid w:val="002046D6"/>
    <w:rsid w:val="00206CDA"/>
    <w:rsid w:val="002113E3"/>
    <w:rsid w:val="00213B57"/>
    <w:rsid w:val="00286F13"/>
    <w:rsid w:val="00290E43"/>
    <w:rsid w:val="00293268"/>
    <w:rsid w:val="00296262"/>
    <w:rsid w:val="002A0D4B"/>
    <w:rsid w:val="002B012F"/>
    <w:rsid w:val="002D4CB7"/>
    <w:rsid w:val="002D6AB6"/>
    <w:rsid w:val="002F57BE"/>
    <w:rsid w:val="00303822"/>
    <w:rsid w:val="00303861"/>
    <w:rsid w:val="00323D61"/>
    <w:rsid w:val="00335FD0"/>
    <w:rsid w:val="00341BB6"/>
    <w:rsid w:val="00345A70"/>
    <w:rsid w:val="00350BFD"/>
    <w:rsid w:val="003548BF"/>
    <w:rsid w:val="003833AD"/>
    <w:rsid w:val="00383D2F"/>
    <w:rsid w:val="00386FE7"/>
    <w:rsid w:val="003D226F"/>
    <w:rsid w:val="003D51D8"/>
    <w:rsid w:val="003D535C"/>
    <w:rsid w:val="003D568F"/>
    <w:rsid w:val="003E2A58"/>
    <w:rsid w:val="00413061"/>
    <w:rsid w:val="004352FD"/>
    <w:rsid w:val="00440FC2"/>
    <w:rsid w:val="0044439A"/>
    <w:rsid w:val="00447F6D"/>
    <w:rsid w:val="00455AFC"/>
    <w:rsid w:val="00467C8E"/>
    <w:rsid w:val="0047618D"/>
    <w:rsid w:val="00493A4F"/>
    <w:rsid w:val="004D069A"/>
    <w:rsid w:val="004F2870"/>
    <w:rsid w:val="00503CC5"/>
    <w:rsid w:val="0050599B"/>
    <w:rsid w:val="00513322"/>
    <w:rsid w:val="0052112F"/>
    <w:rsid w:val="005342B5"/>
    <w:rsid w:val="00535410"/>
    <w:rsid w:val="00542E8F"/>
    <w:rsid w:val="00557205"/>
    <w:rsid w:val="00561208"/>
    <w:rsid w:val="005830F6"/>
    <w:rsid w:val="0058563F"/>
    <w:rsid w:val="005A39D6"/>
    <w:rsid w:val="005E32C0"/>
    <w:rsid w:val="005F0534"/>
    <w:rsid w:val="00612B23"/>
    <w:rsid w:val="00624960"/>
    <w:rsid w:val="0065023E"/>
    <w:rsid w:val="00674F51"/>
    <w:rsid w:val="00676BE6"/>
    <w:rsid w:val="00681A48"/>
    <w:rsid w:val="00692C8D"/>
    <w:rsid w:val="006A03CC"/>
    <w:rsid w:val="006B2307"/>
    <w:rsid w:val="006B4087"/>
    <w:rsid w:val="006F375A"/>
    <w:rsid w:val="007016BE"/>
    <w:rsid w:val="0070648E"/>
    <w:rsid w:val="007127A7"/>
    <w:rsid w:val="007179B9"/>
    <w:rsid w:val="00717C7B"/>
    <w:rsid w:val="00732EEA"/>
    <w:rsid w:val="00761532"/>
    <w:rsid w:val="00772939"/>
    <w:rsid w:val="00781ECB"/>
    <w:rsid w:val="007B655F"/>
    <w:rsid w:val="007D13D1"/>
    <w:rsid w:val="007D40B4"/>
    <w:rsid w:val="007D645F"/>
    <w:rsid w:val="007F3BEB"/>
    <w:rsid w:val="0081082C"/>
    <w:rsid w:val="00817086"/>
    <w:rsid w:val="00822D87"/>
    <w:rsid w:val="00842A62"/>
    <w:rsid w:val="008522B2"/>
    <w:rsid w:val="00865A01"/>
    <w:rsid w:val="008919EF"/>
    <w:rsid w:val="008B5607"/>
    <w:rsid w:val="008B567E"/>
    <w:rsid w:val="008D4C44"/>
    <w:rsid w:val="008D523A"/>
    <w:rsid w:val="0091291C"/>
    <w:rsid w:val="00915B27"/>
    <w:rsid w:val="0094270D"/>
    <w:rsid w:val="009454AA"/>
    <w:rsid w:val="00955D79"/>
    <w:rsid w:val="009669AC"/>
    <w:rsid w:val="00987A6A"/>
    <w:rsid w:val="009A24A6"/>
    <w:rsid w:val="009D4A51"/>
    <w:rsid w:val="009E1C00"/>
    <w:rsid w:val="009E566D"/>
    <w:rsid w:val="009F796B"/>
    <w:rsid w:val="00A04228"/>
    <w:rsid w:val="00A34747"/>
    <w:rsid w:val="00A35F09"/>
    <w:rsid w:val="00A508CB"/>
    <w:rsid w:val="00A66FFB"/>
    <w:rsid w:val="00A83D5A"/>
    <w:rsid w:val="00AE6E50"/>
    <w:rsid w:val="00B266BB"/>
    <w:rsid w:val="00B268A7"/>
    <w:rsid w:val="00B45381"/>
    <w:rsid w:val="00B64FF5"/>
    <w:rsid w:val="00B96091"/>
    <w:rsid w:val="00BB6254"/>
    <w:rsid w:val="00BB637E"/>
    <w:rsid w:val="00BC316D"/>
    <w:rsid w:val="00BD5EC1"/>
    <w:rsid w:val="00BD6263"/>
    <w:rsid w:val="00BD6649"/>
    <w:rsid w:val="00C46632"/>
    <w:rsid w:val="00C55E5F"/>
    <w:rsid w:val="00C66B2F"/>
    <w:rsid w:val="00C70CEA"/>
    <w:rsid w:val="00C775F1"/>
    <w:rsid w:val="00C87020"/>
    <w:rsid w:val="00CA194F"/>
    <w:rsid w:val="00CA20FF"/>
    <w:rsid w:val="00CB0E54"/>
    <w:rsid w:val="00CB79FB"/>
    <w:rsid w:val="00CC03B0"/>
    <w:rsid w:val="00CC38C4"/>
    <w:rsid w:val="00CC4313"/>
    <w:rsid w:val="00CF6BC0"/>
    <w:rsid w:val="00D01BF1"/>
    <w:rsid w:val="00D12EE0"/>
    <w:rsid w:val="00D319C0"/>
    <w:rsid w:val="00D45265"/>
    <w:rsid w:val="00D5379F"/>
    <w:rsid w:val="00D54FF1"/>
    <w:rsid w:val="00D57146"/>
    <w:rsid w:val="00D61E8B"/>
    <w:rsid w:val="00D65A11"/>
    <w:rsid w:val="00DE1B1D"/>
    <w:rsid w:val="00DE3150"/>
    <w:rsid w:val="00E03156"/>
    <w:rsid w:val="00E03912"/>
    <w:rsid w:val="00E10FC8"/>
    <w:rsid w:val="00E6546D"/>
    <w:rsid w:val="00E655F1"/>
    <w:rsid w:val="00EA00DA"/>
    <w:rsid w:val="00EB4888"/>
    <w:rsid w:val="00EB4B86"/>
    <w:rsid w:val="00EE03B0"/>
    <w:rsid w:val="00EE5572"/>
    <w:rsid w:val="00F345F1"/>
    <w:rsid w:val="00F56DF4"/>
    <w:rsid w:val="00F72373"/>
    <w:rsid w:val="00F85F9C"/>
    <w:rsid w:val="00F93C89"/>
    <w:rsid w:val="00FA4545"/>
    <w:rsid w:val="00FA5FE1"/>
    <w:rsid w:val="00FA78C3"/>
    <w:rsid w:val="00FB259A"/>
    <w:rsid w:val="00FB2B9E"/>
    <w:rsid w:val="00FC7FCA"/>
    <w:rsid w:val="00FD5DD3"/>
    <w:rsid w:val="00FE72A0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14C8D"/>
  <w15:docId w15:val="{BCA2C7C0-0357-4C9F-B815-615563A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Che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wordWrap w:val="0"/>
      <w:jc w:val="both"/>
    </w:pPr>
    <w:rPr>
      <w:kern w:val="2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TMLBody">
    <w:name w:val="HTML Body"/>
    <w:rsid w:val="00D5379F"/>
    <w:rPr>
      <w:rFonts w:ascii="Arial" w:eastAsia="Batang" w:hAnsi="Arial"/>
      <w:snapToGrid w:val="0"/>
      <w:lang w:val="en-US" w:eastAsia="en-US"/>
    </w:rPr>
  </w:style>
  <w:style w:type="paragraph" w:styleId="Fuzeile">
    <w:name w:val="footer"/>
    <w:basedOn w:val="Standard"/>
    <w:rsid w:val="00E03156"/>
    <w:pPr>
      <w:tabs>
        <w:tab w:val="center" w:pos="4252"/>
        <w:tab w:val="right" w:pos="8504"/>
      </w:tabs>
      <w:snapToGrid w:val="0"/>
    </w:pPr>
  </w:style>
  <w:style w:type="character" w:styleId="Seitenzahl">
    <w:name w:val="page number"/>
    <w:basedOn w:val="Absatz-Standardschriftart"/>
    <w:rsid w:val="00E03156"/>
  </w:style>
  <w:style w:type="character" w:styleId="Hyperlink">
    <w:name w:val="Hyperlink"/>
    <w:rsid w:val="000D6A58"/>
    <w:rPr>
      <w:color w:val="0000FF"/>
      <w:u w:val="single"/>
    </w:rPr>
  </w:style>
  <w:style w:type="paragraph" w:styleId="Datum">
    <w:name w:val="Date"/>
    <w:basedOn w:val="Standard"/>
    <w:next w:val="Standard"/>
    <w:rsid w:val="00162EF5"/>
  </w:style>
  <w:style w:type="table" w:styleId="Tabellenraster">
    <w:name w:val="Table Grid"/>
    <w:basedOn w:val="NormaleTabelle"/>
    <w:rsid w:val="00FE72A0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04228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link w:val="Kopfzeile"/>
    <w:rsid w:val="00A042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Syllabus ECON172</vt:lpstr>
      <vt:lpstr>전선 2939 후생경제학</vt:lpstr>
      <vt:lpstr>전선 2939 후생경제학</vt:lpstr>
    </vt:vector>
  </TitlesOfParts>
  <Company>kisdi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ECON172</dc:title>
  <dc:creator>Dirk Bethmann</dc:creator>
  <cp:lastModifiedBy>Dirk Bethmann</cp:lastModifiedBy>
  <cp:revision>4</cp:revision>
  <cp:lastPrinted>2021-01-01T11:52:00Z</cp:lastPrinted>
  <dcterms:created xsi:type="dcterms:W3CDTF">2021-07-18T00:01:00Z</dcterms:created>
  <dcterms:modified xsi:type="dcterms:W3CDTF">2021-07-18T00:09:00Z</dcterms:modified>
</cp:coreProperties>
</file>